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Members present: TJ Milford, Dana Bartezko, Cathy Heinz, Jessica Ackerman, Omar Mijares, Travis Sutterfield, and Jeff Zortman. </w:t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680"/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Also present: Corri McDowell, Raquel Saucedo, and Stephen Wiseman (via Google Meet), Jamie Wetig (via Google Meet) </w:t>
      </w:r>
    </w:p>
    <w:p w:rsidR="00000000" w:rsidDel="00000000" w:rsidP="00000000" w:rsidRDefault="00000000" w:rsidRPr="00000000" w14:paraId="00000004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ROUTINE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to Order-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Milford called the meeting to order at 7:02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Pledge of Allegiance &amp; Opening Prayer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Adoption of Agenda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(Action)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Bartezko moved, seconded by Ackerman, to adopt the agenda as presented. Motion carried 7-0.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ONSENT AGENDA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(Action)-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Zortman moved, seconded by Sutterfield, to approve the consent agenda as presented. Motion carried 7-0.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Minutes (November 11, 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Financial Reports &amp; Payments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Gifts &amp; 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Resignations/New Hires/Appointments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Fowler Action Committee- TJ Milford-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Report given.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Special Education Cooperative- Jessica Ackerman-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Report given.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Storm Damage-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Exterior Building Doors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Dome Cracks-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Cooperative Agreement-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Bus Agreement with Meade-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KESA Action Plan-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Discussion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Sutterfield moved, seconded by Milford, to take a 5 minute break. Motion carried 7-0.</w:t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G. EXECUTIVE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Milford moved, seconded by Heinz, to go into Executive Session to discuss personnel matters of non-elected personnel in order to protect the privacy interest of the individual(s) to be discussed, pursuant to non-elected personnel exception under Kansas Open Meetings Act with the open meeting to resume at 8:29 p.m. Motion carried 7-0.</w:t>
      </w:r>
    </w:p>
    <w:p w:rsidR="00000000" w:rsidDel="00000000" w:rsidP="00000000" w:rsidRDefault="00000000" w:rsidRPr="00000000" w14:paraId="00000028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Milford moved, seconded by Heinz, to go into Executive Session to discuss personnel matters of non-elected personnel in order to protect the privacy interest of the individual(s) to be discussed, pursuant to non-elected personnel exception under Kansas Open Meetings Act with the meeting to resume at 8:45 p.m. Motion carried 7-0.</w:t>
      </w:r>
    </w:p>
    <w:p w:rsidR="00000000" w:rsidDel="00000000" w:rsidP="00000000" w:rsidRDefault="00000000" w:rsidRPr="00000000" w14:paraId="0000002A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Milford moved, seconded by Heinz, to go into Executive Session to discuss personnel matters of non-elected personnel in order to protect the privacy interest of the individual(s) to be discussed, pursuant to non-elected personnel exception under Kansas Open Meetings Act with the meeting to resume at 9:00 p.m. Motion carried 7-0.</w:t>
      </w:r>
    </w:p>
    <w:p w:rsidR="00000000" w:rsidDel="00000000" w:rsidP="00000000" w:rsidRDefault="00000000" w:rsidRPr="00000000" w14:paraId="0000002C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Milford moved, seconded by Heinz, to go into Executive Session to discuss personnel matters of non-elected personnel in order to protect the privacy interest of the individual(s) to be discussed, pursuant to non-elected personnel exception under Kansas Open Meetings Act with the meeting to resume at 9:05 p.m. Motion carried 7-0.</w:t>
      </w:r>
    </w:p>
    <w:p w:rsidR="00000000" w:rsidDel="00000000" w:rsidP="00000000" w:rsidRDefault="00000000" w:rsidRPr="00000000" w14:paraId="0000002E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 9:05 Milford reconvened the open meeting.</w:t>
      </w:r>
    </w:p>
    <w:p w:rsidR="00000000" w:rsidDel="00000000" w:rsidP="00000000" w:rsidRDefault="00000000" w:rsidRPr="00000000" w14:paraId="00000030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Heinz moved, seconded by Zortman, to provide a Christmas bonus to all district employees. Motion carried 7-0.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H. ADJOURNMENT-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Milford moved, seconded by Zortman, to adjourn the meeting. Motion carried 7-0. 9:07 p.m.</w:t>
      </w:r>
    </w:p>
    <w:p w:rsidR="00000000" w:rsidDel="00000000" w:rsidP="00000000" w:rsidRDefault="00000000" w:rsidRPr="00000000" w14:paraId="00000034">
      <w:p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the Board of Education</w:t>
      </w:r>
    </w:p>
    <w:p w:rsidR="00000000" w:rsidDel="00000000" w:rsidP="00000000" w:rsidRDefault="00000000" w:rsidRPr="00000000" w14:paraId="00000037">
      <w:p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___________________________, Board Clerk        ________________________, Board President</w:t>
      </w:r>
    </w:p>
    <w:p w:rsidR="00000000" w:rsidDel="00000000" w:rsidP="00000000" w:rsidRDefault="00000000" w:rsidRPr="00000000" w14:paraId="00000039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exend Medium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</w:rPr>
      <w:drawing>
        <wp:inline distB="114300" distT="114300" distL="114300" distR="114300">
          <wp:extent cx="495300" cy="68508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685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</w:rPr>
      <w:drawing>
        <wp:inline distB="0" distT="0" distL="0" distR="0">
          <wp:extent cx="4151961" cy="69915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51961" cy="6991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UNIFIED SCHOOL DISTRICT 225</w:t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FOWLER PUBLIC SCHOOLS</w:t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BOARD OF EDUCATION MEETING</w:t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(</w:t>
    </w:r>
    <w:r w:rsidDel="00000000" w:rsidR="00000000" w:rsidRPr="00000000">
      <w:rPr>
        <w:rtl w:val="0"/>
      </w:rPr>
      <w:t xml:space="preserve">December 9th, 2024</w:t>
    </w:r>
    <w:r w:rsidDel="00000000" w:rsidR="00000000" w:rsidRPr="00000000">
      <w:rPr>
        <w:color w:val="000000"/>
        <w:rtl w:val="0"/>
      </w:rPr>
      <w:t xml:space="preserve">)</w:t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/>
    </w:pPr>
    <w:r w:rsidDel="00000000" w:rsidR="00000000" w:rsidRPr="00000000">
      <w:rPr>
        <w:color w:val="000000"/>
        <w:rtl w:val="0"/>
      </w:rPr>
      <w:t xml:space="preserve">Fowler Elementary School at </w:t>
    </w:r>
    <w:r w:rsidDel="00000000" w:rsidR="00000000" w:rsidRPr="00000000">
      <w:rPr>
        <w:rtl w:val="0"/>
      </w:rPr>
      <w:t xml:space="preserve">7:00 PM</w:t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rFonts w:ascii="Lexend Medium" w:cs="Lexend Medium" w:eastAsia="Lexend Medium" w:hAnsi="Lexend Medium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Medium-regular.ttf"/><Relationship Id="rId2" Type="http://schemas.openxmlformats.org/officeDocument/2006/relationships/font" Target="fonts/LexendMedium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